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D84F9" w14:textId="77777777" w:rsidR="00717AF2" w:rsidRPr="00E31C89" w:rsidRDefault="00717AF2" w:rsidP="00717AF2">
      <w:pPr>
        <w:jc w:val="center"/>
        <w:rPr>
          <w:b/>
          <w:bCs/>
          <w:i/>
          <w:iCs/>
          <w:sz w:val="32"/>
          <w:szCs w:val="32"/>
        </w:rPr>
      </w:pPr>
      <w:r w:rsidRPr="00E31C89">
        <w:rPr>
          <w:b/>
          <w:bCs/>
          <w:i/>
          <w:iCs/>
          <w:sz w:val="32"/>
          <w:szCs w:val="32"/>
        </w:rPr>
        <w:t xml:space="preserve">Christ and Culture-Engaging </w:t>
      </w:r>
      <w:r>
        <w:rPr>
          <w:b/>
          <w:bCs/>
          <w:i/>
          <w:iCs/>
          <w:sz w:val="32"/>
          <w:szCs w:val="32"/>
        </w:rPr>
        <w:t>in the Midst of Politics</w:t>
      </w:r>
    </w:p>
    <w:p w14:paraId="5C033440" w14:textId="472E6541" w:rsidR="00717AF2" w:rsidRDefault="00717AF2" w:rsidP="00717AF2">
      <w:pPr>
        <w:jc w:val="center"/>
        <w:rPr>
          <w:sz w:val="22"/>
          <w:szCs w:val="22"/>
        </w:rPr>
      </w:pPr>
      <w:r w:rsidRPr="004F3768">
        <w:rPr>
          <w:sz w:val="22"/>
          <w:szCs w:val="22"/>
        </w:rPr>
        <w:t>-Based on Focus on Family Truth Project with teachings from Christian Theologian Dr. Wayne Grudem and Michael Wear</w:t>
      </w:r>
    </w:p>
    <w:p w14:paraId="59EF5B8F" w14:textId="77777777" w:rsidR="004F3768" w:rsidRPr="004F3768" w:rsidRDefault="004F3768" w:rsidP="00717AF2">
      <w:pPr>
        <w:jc w:val="center"/>
        <w:rPr>
          <w:sz w:val="22"/>
          <w:szCs w:val="22"/>
        </w:rPr>
      </w:pPr>
    </w:p>
    <w:p w14:paraId="3C2A6DB9" w14:textId="48057588" w:rsidR="007A06EE" w:rsidRPr="004F3768" w:rsidRDefault="007A06EE" w:rsidP="00717AF2">
      <w:pPr>
        <w:jc w:val="center"/>
        <w:rPr>
          <w:sz w:val="22"/>
          <w:szCs w:val="22"/>
        </w:rPr>
      </w:pPr>
      <w:r w:rsidRPr="004F3768">
        <w:rPr>
          <w:sz w:val="22"/>
          <w:szCs w:val="22"/>
        </w:rPr>
        <w:t>4 Week Class</w:t>
      </w:r>
    </w:p>
    <w:p w14:paraId="147AC756" w14:textId="77777777" w:rsidR="004F3768" w:rsidRPr="004F3768" w:rsidRDefault="004F3768" w:rsidP="00717AF2">
      <w:pPr>
        <w:jc w:val="center"/>
        <w:rPr>
          <w:sz w:val="21"/>
          <w:szCs w:val="21"/>
        </w:rPr>
      </w:pPr>
    </w:p>
    <w:p w14:paraId="01F85565" w14:textId="4F1210F5" w:rsidR="00717AF2" w:rsidRPr="004F3768" w:rsidRDefault="004F3768" w:rsidP="00717AF2">
      <w:pPr>
        <w:jc w:val="center"/>
        <w:rPr>
          <w:sz w:val="21"/>
          <w:szCs w:val="21"/>
        </w:rPr>
      </w:pPr>
      <w:r w:rsidRPr="004F3768">
        <w:rPr>
          <w:sz w:val="21"/>
          <w:szCs w:val="21"/>
        </w:rPr>
        <w:t xml:space="preserve">Facilitator </w:t>
      </w:r>
      <w:r w:rsidR="00717AF2" w:rsidRPr="004F3768">
        <w:rPr>
          <w:sz w:val="21"/>
          <w:szCs w:val="21"/>
        </w:rPr>
        <w:t>Suggested Questions</w:t>
      </w:r>
    </w:p>
    <w:p w14:paraId="4E985AD5" w14:textId="29CBDDB0" w:rsidR="004F3768" w:rsidRPr="00C62295" w:rsidRDefault="004F3768" w:rsidP="004F3768">
      <w:pPr>
        <w:rPr>
          <w:i/>
          <w:iCs/>
          <w:sz w:val="24"/>
        </w:rPr>
      </w:pPr>
      <w:r w:rsidRPr="004F3768">
        <w:rPr>
          <w:i/>
          <w:iCs/>
          <w:sz w:val="20"/>
          <w:szCs w:val="20"/>
        </w:rPr>
        <w:t>Note to Facilitator:  You will probably not be able to get through all the questions-- just pick the ones that you believe are most relevant for your group.</w:t>
      </w:r>
    </w:p>
    <w:p w14:paraId="6C67F504" w14:textId="77777777" w:rsidR="00717AF2" w:rsidRDefault="00717AF2" w:rsidP="00717AF2">
      <w:pPr>
        <w:rPr>
          <w:rFonts w:ascii="Times New Roman" w:hAnsi="Times New Roman" w:cs="Times New Roman"/>
          <w:b/>
          <w:bCs/>
          <w:sz w:val="24"/>
        </w:rPr>
      </w:pPr>
    </w:p>
    <w:p w14:paraId="6B2F9CFA" w14:textId="77777777" w:rsidR="00717AF2" w:rsidRPr="0070302F" w:rsidRDefault="00717AF2" w:rsidP="00717AF2">
      <w:pPr>
        <w:rPr>
          <w:rFonts w:cs="Times New Roman"/>
          <w:b/>
          <w:bCs/>
          <w:sz w:val="23"/>
          <w:szCs w:val="23"/>
        </w:rPr>
      </w:pPr>
      <w:r>
        <w:rPr>
          <w:rFonts w:ascii="Times New Roman" w:hAnsi="Times New Roman" w:cs="Times New Roman"/>
          <w:b/>
          <w:bCs/>
          <w:sz w:val="24"/>
        </w:rPr>
        <w:t>S</w:t>
      </w:r>
      <w:r w:rsidRPr="00652427">
        <w:rPr>
          <w:rFonts w:ascii="Times New Roman" w:hAnsi="Times New Roman" w:cs="Times New Roman"/>
          <w:b/>
          <w:bCs/>
          <w:sz w:val="24"/>
        </w:rPr>
        <w:t>ession Four</w:t>
      </w:r>
      <w:r w:rsidRPr="0070302F">
        <w:rPr>
          <w:rFonts w:cs="Times New Roman"/>
          <w:b/>
          <w:bCs/>
          <w:sz w:val="23"/>
          <w:szCs w:val="23"/>
        </w:rPr>
        <w:t xml:space="preserve">:  </w:t>
      </w:r>
    </w:p>
    <w:p w14:paraId="1CA60CD9" w14:textId="77777777" w:rsidR="00717AF2" w:rsidRPr="0070302F" w:rsidRDefault="00717AF2" w:rsidP="00717AF2">
      <w:pPr>
        <w:rPr>
          <w:i/>
          <w:iCs/>
          <w:sz w:val="23"/>
          <w:szCs w:val="23"/>
        </w:rPr>
      </w:pPr>
      <w:r w:rsidRPr="0070302F">
        <w:rPr>
          <w:i/>
          <w:iCs/>
          <w:sz w:val="23"/>
          <w:szCs w:val="23"/>
        </w:rPr>
        <w:t xml:space="preserve">The American Experiment: </w:t>
      </w:r>
      <w:proofErr w:type="gramStart"/>
      <w:r w:rsidRPr="0070302F">
        <w:rPr>
          <w:i/>
          <w:iCs/>
          <w:sz w:val="23"/>
          <w:szCs w:val="23"/>
        </w:rPr>
        <w:t>Stepping Stones</w:t>
      </w:r>
      <w:proofErr w:type="gramEnd"/>
      <w:r w:rsidRPr="0070302F">
        <w:rPr>
          <w:i/>
          <w:iCs/>
          <w:sz w:val="23"/>
          <w:szCs w:val="23"/>
        </w:rPr>
        <w:t>, Focus on the Family, Truth Project</w:t>
      </w:r>
    </w:p>
    <w:p w14:paraId="282B5D14" w14:textId="77777777" w:rsidR="004F3768" w:rsidRPr="0070302F" w:rsidRDefault="004F3768" w:rsidP="004F3768">
      <w:pPr>
        <w:pStyle w:val="ListParagraph"/>
        <w:numPr>
          <w:ilvl w:val="0"/>
          <w:numId w:val="5"/>
        </w:numPr>
        <w:rPr>
          <w:i/>
          <w:iCs/>
          <w:sz w:val="23"/>
          <w:szCs w:val="23"/>
        </w:rPr>
      </w:pPr>
      <w:r w:rsidRPr="0070302F">
        <w:rPr>
          <w:sz w:val="23"/>
          <w:szCs w:val="23"/>
        </w:rPr>
        <w:t>Who is in the Sphere of Government with God?  (Answer:  God, King and Citizens)</w:t>
      </w:r>
    </w:p>
    <w:p w14:paraId="229E9884" w14:textId="77777777" w:rsidR="004F3768" w:rsidRPr="0070302F" w:rsidRDefault="004F3768" w:rsidP="004F3768">
      <w:pPr>
        <w:pStyle w:val="ListParagraph"/>
        <w:numPr>
          <w:ilvl w:val="0"/>
          <w:numId w:val="5"/>
        </w:numPr>
        <w:rPr>
          <w:i/>
          <w:iCs/>
          <w:sz w:val="23"/>
          <w:szCs w:val="23"/>
        </w:rPr>
      </w:pPr>
      <w:r w:rsidRPr="0070302F">
        <w:rPr>
          <w:sz w:val="23"/>
          <w:szCs w:val="23"/>
        </w:rPr>
        <w:t xml:space="preserve">What kinds of government has God raised up?  Is there a proper form? (As shown in the Old Testament, it began with </w:t>
      </w:r>
      <w:proofErr w:type="gramStart"/>
      <w:r w:rsidRPr="0070302F">
        <w:rPr>
          <w:sz w:val="23"/>
          <w:szCs w:val="23"/>
        </w:rPr>
        <w:t>Moses,  then</w:t>
      </w:r>
      <w:proofErr w:type="gramEnd"/>
      <w:r w:rsidRPr="0070302F">
        <w:rPr>
          <w:sz w:val="23"/>
          <w:szCs w:val="23"/>
        </w:rPr>
        <w:t xml:space="preserve"> the  Judges, then a King/Prophet.  The word does not speak to a “perfect” government just with God in the sphere.   Isaiah 33:22—The Lord is our lawgiver, judge and king.)</w:t>
      </w:r>
    </w:p>
    <w:p w14:paraId="394DC809" w14:textId="77777777" w:rsidR="004F3768" w:rsidRPr="0070302F" w:rsidRDefault="004F3768" w:rsidP="004F3768">
      <w:pPr>
        <w:pStyle w:val="ListParagraph"/>
        <w:numPr>
          <w:ilvl w:val="0"/>
          <w:numId w:val="5"/>
        </w:numPr>
        <w:rPr>
          <w:i/>
          <w:iCs/>
          <w:sz w:val="23"/>
          <w:szCs w:val="23"/>
        </w:rPr>
      </w:pPr>
      <w:r w:rsidRPr="0070302F">
        <w:rPr>
          <w:sz w:val="23"/>
          <w:szCs w:val="23"/>
        </w:rPr>
        <w:t xml:space="preserve">How was American set up? (Answer:  Isaiah 33:22 gave them their basis of legislative branch (lawgiver), judicial branch (judge) and king (executive branch). </w:t>
      </w:r>
    </w:p>
    <w:p w14:paraId="77FFD111" w14:textId="77777777" w:rsidR="004F3768" w:rsidRPr="0070302F" w:rsidRDefault="004F3768" w:rsidP="004F3768">
      <w:pPr>
        <w:pStyle w:val="ListParagraph"/>
        <w:numPr>
          <w:ilvl w:val="0"/>
          <w:numId w:val="5"/>
        </w:numPr>
        <w:rPr>
          <w:i/>
          <w:iCs/>
          <w:sz w:val="23"/>
          <w:szCs w:val="23"/>
        </w:rPr>
      </w:pPr>
      <w:r w:rsidRPr="0070302F">
        <w:rPr>
          <w:sz w:val="23"/>
          <w:szCs w:val="23"/>
        </w:rPr>
        <w:t>What are the evidences that America was set up as a Christian Nation? (Answer:  The New England Primer in education with many references to salvation, bible stories, etc.; National Educ Agency, 1892, states importance of religion; Higher Education with Harvard, Princeton, Columbia having Christ in their mission statements; statements from our founding fathers of the purpose of the nation must be based on Christ.)</w:t>
      </w:r>
    </w:p>
    <w:p w14:paraId="2C04642D" w14:textId="77777777" w:rsidR="004F3768" w:rsidRPr="0070302F" w:rsidRDefault="004F3768" w:rsidP="004F3768">
      <w:pPr>
        <w:pStyle w:val="ListParagraph"/>
        <w:numPr>
          <w:ilvl w:val="0"/>
          <w:numId w:val="5"/>
        </w:numPr>
        <w:rPr>
          <w:i/>
          <w:iCs/>
          <w:sz w:val="23"/>
          <w:szCs w:val="23"/>
        </w:rPr>
      </w:pPr>
      <w:r w:rsidRPr="0070302F">
        <w:rPr>
          <w:sz w:val="23"/>
          <w:szCs w:val="23"/>
        </w:rPr>
        <w:t>What’s the purpose of Government from a biblical worldview? (Answer: Romans 13-to punish evil and do good.)</w:t>
      </w:r>
    </w:p>
    <w:p w14:paraId="3F83D482" w14:textId="77777777" w:rsidR="004F3768" w:rsidRPr="0070302F" w:rsidRDefault="004F3768" w:rsidP="004F3768">
      <w:pPr>
        <w:pStyle w:val="ListParagraph"/>
        <w:numPr>
          <w:ilvl w:val="0"/>
          <w:numId w:val="5"/>
        </w:numPr>
        <w:rPr>
          <w:i/>
          <w:iCs/>
          <w:sz w:val="23"/>
          <w:szCs w:val="23"/>
        </w:rPr>
      </w:pPr>
      <w:r w:rsidRPr="0070302F">
        <w:rPr>
          <w:sz w:val="23"/>
          <w:szCs w:val="23"/>
        </w:rPr>
        <w:t>According to our founding fathers, what are the founding principles of our nation? (Answer: Our nation was built on religion from which comes morality of which our republic’s government was built.)</w:t>
      </w:r>
    </w:p>
    <w:p w14:paraId="3F7C67FA" w14:textId="77777777" w:rsidR="004F3768" w:rsidRPr="0070302F" w:rsidRDefault="004F3768" w:rsidP="004F3768">
      <w:pPr>
        <w:pStyle w:val="ListParagraph"/>
        <w:numPr>
          <w:ilvl w:val="0"/>
          <w:numId w:val="5"/>
        </w:numPr>
        <w:rPr>
          <w:i/>
          <w:iCs/>
          <w:sz w:val="23"/>
          <w:szCs w:val="23"/>
        </w:rPr>
      </w:pPr>
      <w:r w:rsidRPr="0070302F">
        <w:rPr>
          <w:sz w:val="23"/>
          <w:szCs w:val="23"/>
        </w:rPr>
        <w:t>What happens when a government does not recognize God? (Answer: The definition of right and wrong is left up to the whelms of those that govern.  Morality is no longer based on God’s ways but by the ways of the world.)</w:t>
      </w:r>
    </w:p>
    <w:p w14:paraId="22ADB91D" w14:textId="77777777" w:rsidR="004F3768" w:rsidRPr="0070302F" w:rsidRDefault="004F3768" w:rsidP="004F3768">
      <w:pPr>
        <w:pStyle w:val="ListParagraph"/>
        <w:numPr>
          <w:ilvl w:val="0"/>
          <w:numId w:val="5"/>
        </w:numPr>
        <w:rPr>
          <w:i/>
          <w:iCs/>
          <w:sz w:val="23"/>
          <w:szCs w:val="23"/>
        </w:rPr>
      </w:pPr>
      <w:r w:rsidRPr="0070302F">
        <w:rPr>
          <w:sz w:val="23"/>
          <w:szCs w:val="23"/>
        </w:rPr>
        <w:t xml:space="preserve">Why did they develop the separation of powers? (Answer:  Building this nation on a biblical worldview and knowledge of sinful man, our founding fathers purposefully built into our government 3 branches with a separation of powers for checks and balances) </w:t>
      </w:r>
    </w:p>
    <w:p w14:paraId="7DA35876" w14:textId="77777777" w:rsidR="004F3768" w:rsidRPr="0070302F" w:rsidRDefault="004F3768" w:rsidP="004F3768">
      <w:pPr>
        <w:pStyle w:val="ListParagraph"/>
        <w:numPr>
          <w:ilvl w:val="0"/>
          <w:numId w:val="5"/>
        </w:numPr>
        <w:rPr>
          <w:i/>
          <w:iCs/>
          <w:sz w:val="23"/>
          <w:szCs w:val="23"/>
        </w:rPr>
      </w:pPr>
      <w:r w:rsidRPr="0070302F">
        <w:rPr>
          <w:sz w:val="23"/>
          <w:szCs w:val="23"/>
        </w:rPr>
        <w:t>When did Law Schools/Upper Education begin to “throw out God? (Answer:1870-Hiring of Mr. Langdell who was an atheist and he began to get rid of all God reference)</w:t>
      </w:r>
    </w:p>
    <w:p w14:paraId="7E859947" w14:textId="77777777" w:rsidR="004F3768" w:rsidRPr="0070302F" w:rsidRDefault="004F3768" w:rsidP="004F3768">
      <w:pPr>
        <w:pStyle w:val="ListParagraph"/>
        <w:numPr>
          <w:ilvl w:val="0"/>
          <w:numId w:val="5"/>
        </w:numPr>
        <w:rPr>
          <w:i/>
          <w:iCs/>
          <w:sz w:val="23"/>
          <w:szCs w:val="23"/>
        </w:rPr>
      </w:pPr>
      <w:r w:rsidRPr="0070302F">
        <w:rPr>
          <w:sz w:val="23"/>
          <w:szCs w:val="23"/>
        </w:rPr>
        <w:t xml:space="preserve">What happens when a culture/government begins to leave God out? (Answer: Hosea 13:6; </w:t>
      </w:r>
      <w:proofErr w:type="spellStart"/>
      <w:r w:rsidRPr="0070302F">
        <w:rPr>
          <w:sz w:val="23"/>
          <w:szCs w:val="23"/>
        </w:rPr>
        <w:t>Deut</w:t>
      </w:r>
      <w:proofErr w:type="spellEnd"/>
      <w:r w:rsidRPr="0070302F">
        <w:rPr>
          <w:sz w:val="23"/>
          <w:szCs w:val="23"/>
        </w:rPr>
        <w:t xml:space="preserve"> 8:16-20-He will come and remove the lampstand from the place, and it will become very dark.)</w:t>
      </w:r>
    </w:p>
    <w:p w14:paraId="6064D2B0" w14:textId="6ED0515A" w:rsidR="0079127A" w:rsidRPr="0070302F" w:rsidRDefault="004F3768" w:rsidP="0070302F">
      <w:pPr>
        <w:pStyle w:val="ListParagraph"/>
        <w:numPr>
          <w:ilvl w:val="0"/>
          <w:numId w:val="5"/>
        </w:numPr>
        <w:rPr>
          <w:i/>
          <w:iCs/>
          <w:sz w:val="23"/>
          <w:szCs w:val="23"/>
        </w:rPr>
      </w:pPr>
      <w:r w:rsidRPr="0070302F">
        <w:rPr>
          <w:sz w:val="23"/>
          <w:szCs w:val="23"/>
        </w:rPr>
        <w:t>What does God tell us to do when we find ourselves drifting from God? Remember, repent and return (Rev 2:5)</w:t>
      </w:r>
    </w:p>
    <w:sectPr w:rsidR="0079127A" w:rsidRPr="0070302F" w:rsidSect="008D37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Bright">
    <w:panose1 w:val="02040602050505020304"/>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1012B4"/>
    <w:multiLevelType w:val="hybridMultilevel"/>
    <w:tmpl w:val="6C0C9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BB22DC"/>
    <w:multiLevelType w:val="hybridMultilevel"/>
    <w:tmpl w:val="04F8E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844A07"/>
    <w:multiLevelType w:val="hybridMultilevel"/>
    <w:tmpl w:val="4D48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DB5720"/>
    <w:multiLevelType w:val="hybridMultilevel"/>
    <w:tmpl w:val="5336C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1A57AA"/>
    <w:multiLevelType w:val="hybridMultilevel"/>
    <w:tmpl w:val="B2A8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doNotDisplayPageBoundaries/>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F2"/>
    <w:rsid w:val="001F2EA7"/>
    <w:rsid w:val="004C31C4"/>
    <w:rsid w:val="004F3768"/>
    <w:rsid w:val="0070302F"/>
    <w:rsid w:val="00717AF2"/>
    <w:rsid w:val="0079127A"/>
    <w:rsid w:val="007A06EE"/>
    <w:rsid w:val="008D3777"/>
    <w:rsid w:val="00EC1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A24676"/>
  <w15:chartTrackingRefBased/>
  <w15:docId w15:val="{60E31E94-D832-4946-8492-DCD76C3B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ucida Bright" w:eastAsiaTheme="minorHAnsi" w:hAnsi="Lucida Bright" w:cs="Times New Roman (Body CS)"/>
        <w:sz w:val="28"/>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A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396</Words>
  <Characters>2260</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Cush Chatham</dc:creator>
  <cp:keywords/>
  <dc:description/>
  <cp:lastModifiedBy>Cush Chatham</cp:lastModifiedBy>
  <cp:revision>2</cp:revision>
  <dcterms:created xsi:type="dcterms:W3CDTF">2020-09-19T16:07:00Z</dcterms:created>
  <dcterms:modified xsi:type="dcterms:W3CDTF">2020-09-19T16:07:00Z</dcterms:modified>
</cp:coreProperties>
</file>